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FA5" w:rsidRPr="00820FA5" w:rsidRDefault="00820FA5" w:rsidP="008B75BC">
      <w:pPr>
        <w:contextualSpacing/>
        <w:jc w:val="center"/>
        <w:rPr>
          <w:sz w:val="32"/>
        </w:rPr>
      </w:pPr>
      <w:bookmarkStart w:id="0" w:name="_GoBack"/>
      <w:bookmarkEnd w:id="0"/>
      <w:r w:rsidRPr="00820FA5">
        <w:rPr>
          <w:sz w:val="32"/>
        </w:rPr>
        <w:t>Personality Theories: A Global view</w:t>
      </w:r>
    </w:p>
    <w:p w:rsidR="00820FA5" w:rsidRPr="00820FA5" w:rsidRDefault="00820FA5" w:rsidP="008B75BC">
      <w:pPr>
        <w:contextualSpacing/>
        <w:jc w:val="center"/>
        <w:rPr>
          <w:sz w:val="32"/>
        </w:rPr>
      </w:pPr>
      <w:r w:rsidRPr="00820FA5">
        <w:rPr>
          <w:sz w:val="32"/>
        </w:rPr>
        <w:t>Eric E. Shiraev</w:t>
      </w:r>
    </w:p>
    <w:p w:rsidR="00820FA5" w:rsidRDefault="00820FA5" w:rsidP="008B75BC">
      <w:pPr>
        <w:contextualSpacing/>
        <w:jc w:val="center"/>
      </w:pPr>
    </w:p>
    <w:p w:rsidR="004D7D7E" w:rsidRPr="00820FA5" w:rsidRDefault="004D7D7E" w:rsidP="008B75BC">
      <w:pPr>
        <w:contextualSpacing/>
        <w:jc w:val="center"/>
        <w:rPr>
          <w:sz w:val="28"/>
        </w:rPr>
      </w:pPr>
      <w:r w:rsidRPr="00820FA5">
        <w:rPr>
          <w:sz w:val="28"/>
        </w:rPr>
        <w:t>Chapter #</w:t>
      </w:r>
      <w:r>
        <w:rPr>
          <w:sz w:val="28"/>
        </w:rPr>
        <w:t>11</w:t>
      </w:r>
      <w:r w:rsidRPr="00820FA5">
        <w:rPr>
          <w:sz w:val="28"/>
        </w:rPr>
        <w:t xml:space="preserve">: </w:t>
      </w:r>
      <w:r>
        <w:rPr>
          <w:sz w:val="28"/>
        </w:rPr>
        <w:t>The Gender Domain</w:t>
      </w:r>
    </w:p>
    <w:p w:rsidR="00820FA5" w:rsidRPr="00820FA5" w:rsidRDefault="0047126A" w:rsidP="008B75BC">
      <w:pPr>
        <w:contextualSpacing/>
        <w:jc w:val="center"/>
        <w:rPr>
          <w:sz w:val="28"/>
        </w:rPr>
      </w:pPr>
      <w:r>
        <w:rPr>
          <w:sz w:val="28"/>
        </w:rPr>
        <w:t>Classroom Activities</w:t>
      </w:r>
    </w:p>
    <w:p w:rsidR="00820FA5" w:rsidRDefault="00820FA5" w:rsidP="008B75BC">
      <w:pPr>
        <w:contextualSpacing/>
      </w:pPr>
    </w:p>
    <w:p w:rsidR="00E6075D" w:rsidRPr="008B75BC" w:rsidRDefault="004F63AD" w:rsidP="008B75BC">
      <w:pPr>
        <w:spacing w:after="200"/>
        <w:contextualSpacing/>
      </w:pPr>
      <w:r>
        <w:t xml:space="preserve">1. </w:t>
      </w:r>
      <w:r w:rsidR="00E6075D" w:rsidRPr="008B75BC">
        <w:t>Sexual orientation, pp. 339</w:t>
      </w:r>
      <w:r w:rsidR="000405A0" w:rsidRPr="008B75BC">
        <w:t>-</w:t>
      </w:r>
      <w:r>
        <w:t>3</w:t>
      </w:r>
      <w:r w:rsidR="00E6075D" w:rsidRPr="008B75BC">
        <w:t>40</w:t>
      </w:r>
    </w:p>
    <w:p w:rsidR="00E6075D" w:rsidRPr="008B75BC" w:rsidRDefault="00E6075D" w:rsidP="008B75BC">
      <w:pPr>
        <w:spacing w:after="200"/>
        <w:contextualSpacing/>
      </w:pPr>
      <w:r w:rsidRPr="008B75BC">
        <w:rPr>
          <w:rFonts w:eastAsia="Times New Roman"/>
        </w:rPr>
        <w:t xml:space="preserve">Although many people believe that everyone is either "straight" (heterosexual) or "gay" (homosexual), </w:t>
      </w:r>
      <w:hyperlink r:id="rId6" w:history="1">
        <w:r w:rsidRPr="008B75BC">
          <w:rPr>
            <w:rStyle w:val="Hyperlink"/>
            <w:rFonts w:eastAsia="Times New Roman"/>
          </w:rPr>
          <w:t>sexual orientation actually exists on a continuum</w:t>
        </w:r>
      </w:hyperlink>
      <w:r w:rsidRPr="008B75BC">
        <w:rPr>
          <w:rFonts w:eastAsia="Times New Roman"/>
        </w:rPr>
        <w:t>. This test will show you where you are on the Sexual Orientation Continuum, and it will also calculate your Sexual Orientation Range, an estimate of how much flexibility you have in expressing your sexual orientation.</w:t>
      </w:r>
    </w:p>
    <w:p w:rsidR="00E62704" w:rsidRPr="008B75BC" w:rsidRDefault="00E62704" w:rsidP="008B75BC">
      <w:pPr>
        <w:contextualSpacing/>
      </w:pPr>
    </w:p>
    <w:p w:rsidR="00E6075D" w:rsidRPr="008B75BC" w:rsidRDefault="00E62704" w:rsidP="008B75BC">
      <w:pPr>
        <w:widowControl w:val="0"/>
        <w:tabs>
          <w:tab w:val="left" w:pos="220"/>
          <w:tab w:val="left" w:pos="720"/>
        </w:tabs>
        <w:autoSpaceDE w:val="0"/>
        <w:autoSpaceDN w:val="0"/>
        <w:adjustRightInd w:val="0"/>
        <w:contextualSpacing/>
        <w:rPr>
          <w:rFonts w:cs="ComicSansMS"/>
          <w:lang w:bidi="en-US"/>
        </w:rPr>
      </w:pPr>
      <w:r w:rsidRPr="008B75BC">
        <w:t>2</w:t>
      </w:r>
      <w:r w:rsidR="004F63AD">
        <w:rPr>
          <w:rFonts w:ascii="ComicSansMS" w:hAnsi="ComicSansMS" w:cs="ComicSansMS"/>
          <w:color w:val="398114"/>
          <w:lang w:bidi="en-US"/>
        </w:rPr>
        <w:t xml:space="preserve">. </w:t>
      </w:r>
      <w:r w:rsidR="00E6075D" w:rsidRPr="008B75BC">
        <w:rPr>
          <w:rFonts w:cs="ComicSansMS"/>
          <w:lang w:bidi="en-US"/>
        </w:rPr>
        <w:t xml:space="preserve">The </w:t>
      </w:r>
      <w:r w:rsidR="004F63AD">
        <w:rPr>
          <w:rFonts w:cs="ComicSansMS"/>
          <w:lang w:bidi="en-US"/>
        </w:rPr>
        <w:t>G</w:t>
      </w:r>
      <w:r w:rsidR="00E6075D" w:rsidRPr="008B75BC">
        <w:rPr>
          <w:rFonts w:cs="ComicSansMS"/>
          <w:lang w:bidi="en-US"/>
        </w:rPr>
        <w:t xml:space="preserve">ender </w:t>
      </w:r>
      <w:r w:rsidR="004F63AD">
        <w:rPr>
          <w:rFonts w:cs="ComicSansMS"/>
          <w:lang w:bidi="en-US"/>
        </w:rPr>
        <w:t>S</w:t>
      </w:r>
      <w:r w:rsidR="00E6075D" w:rsidRPr="008B75BC">
        <w:rPr>
          <w:rFonts w:cs="ComicSansMS"/>
          <w:lang w:bidi="en-US"/>
        </w:rPr>
        <w:t xml:space="preserve">imilarities </w:t>
      </w:r>
      <w:r w:rsidR="004F63AD">
        <w:rPr>
          <w:rFonts w:cs="ComicSansMS"/>
          <w:lang w:bidi="en-US"/>
        </w:rPr>
        <w:t>H</w:t>
      </w:r>
      <w:r w:rsidR="00E6075D" w:rsidRPr="008B75BC">
        <w:rPr>
          <w:rFonts w:cs="ComicSansMS"/>
          <w:lang w:bidi="en-US"/>
        </w:rPr>
        <w:t>ypothesis, p. 350.</w:t>
      </w:r>
    </w:p>
    <w:p w:rsidR="00837A85" w:rsidRPr="008B75BC" w:rsidRDefault="00E6075D" w:rsidP="008B75BC">
      <w:pPr>
        <w:widowControl w:val="0"/>
        <w:tabs>
          <w:tab w:val="left" w:pos="220"/>
          <w:tab w:val="left" w:pos="720"/>
        </w:tabs>
        <w:autoSpaceDE w:val="0"/>
        <w:autoSpaceDN w:val="0"/>
        <w:adjustRightInd w:val="0"/>
        <w:contextualSpacing/>
      </w:pPr>
      <w:r w:rsidRPr="008B75BC">
        <w:rPr>
          <w:rFonts w:cs="ComicSansMS"/>
          <w:lang w:bidi="en-US"/>
        </w:rPr>
        <w:t xml:space="preserve">Some college catalogues list a course named “Irrational </w:t>
      </w:r>
      <w:r w:rsidR="004F63AD">
        <w:rPr>
          <w:rFonts w:cs="ComicSansMS"/>
          <w:lang w:bidi="en-US"/>
        </w:rPr>
        <w:t>M</w:t>
      </w:r>
      <w:r w:rsidRPr="008B75BC">
        <w:rPr>
          <w:rFonts w:cs="ComicSansMS"/>
          <w:lang w:bidi="en-US"/>
        </w:rPr>
        <w:t xml:space="preserve">an and </w:t>
      </w:r>
      <w:r w:rsidR="004F63AD">
        <w:rPr>
          <w:rFonts w:cs="ComicSansMS"/>
          <w:lang w:bidi="en-US"/>
        </w:rPr>
        <w:t>H</w:t>
      </w:r>
      <w:r w:rsidRPr="008B75BC">
        <w:rPr>
          <w:rFonts w:cs="ComicSansMS"/>
          <w:lang w:bidi="en-US"/>
        </w:rPr>
        <w:t xml:space="preserve">ysterical </w:t>
      </w:r>
      <w:r w:rsidR="004F63AD">
        <w:rPr>
          <w:rFonts w:cs="ComicSansMS"/>
          <w:lang w:bidi="en-US"/>
        </w:rPr>
        <w:t>W</w:t>
      </w:r>
      <w:r w:rsidRPr="008B75BC">
        <w:rPr>
          <w:rFonts w:cs="ComicSansMS"/>
          <w:lang w:bidi="en-US"/>
        </w:rPr>
        <w:t>oman</w:t>
      </w:r>
      <w:r w:rsidR="004F63AD">
        <w:rPr>
          <w:rFonts w:cs="ComicSansMS"/>
          <w:lang w:bidi="en-US"/>
        </w:rPr>
        <w:t>.</w:t>
      </w:r>
      <w:r w:rsidRPr="008B75BC">
        <w:rPr>
          <w:rFonts w:cs="ComicSansMS"/>
          <w:lang w:bidi="en-US"/>
        </w:rPr>
        <w:t>”</w:t>
      </w:r>
      <w:r w:rsidR="004F63AD">
        <w:rPr>
          <w:rFonts w:cs="ComicSansMS"/>
          <w:lang w:bidi="en-US"/>
        </w:rPr>
        <w:t xml:space="preserve"> </w:t>
      </w:r>
      <w:r w:rsidRPr="008B75BC">
        <w:rPr>
          <w:rFonts w:cs="ComicSansMS"/>
          <w:lang w:bidi="en-US"/>
        </w:rPr>
        <w:t>This title implies that the culture uses different language for the different genders.</w:t>
      </w:r>
      <w:r w:rsidR="004F63AD">
        <w:rPr>
          <w:rFonts w:cs="ComicSansMS"/>
          <w:lang w:bidi="en-US"/>
        </w:rPr>
        <w:t xml:space="preserve"> </w:t>
      </w:r>
      <w:r w:rsidRPr="008B75BC">
        <w:rPr>
          <w:rFonts w:cs="ComicSansMS"/>
          <w:lang w:bidi="en-US"/>
        </w:rPr>
        <w:t>Make a compare and contrast list of such words.</w:t>
      </w:r>
    </w:p>
    <w:p w:rsidR="008D1E08" w:rsidRPr="008B75BC" w:rsidRDefault="008D1E08" w:rsidP="008B75BC">
      <w:pPr>
        <w:ind w:firstLine="720"/>
        <w:contextualSpacing/>
      </w:pPr>
    </w:p>
    <w:p w:rsidR="00E6075D" w:rsidRPr="008B75BC" w:rsidRDefault="008D1E08" w:rsidP="008B75BC">
      <w:pPr>
        <w:tabs>
          <w:tab w:val="left" w:pos="1980"/>
        </w:tabs>
        <w:contextualSpacing/>
      </w:pPr>
      <w:r w:rsidRPr="008B75BC">
        <w:t xml:space="preserve">3. </w:t>
      </w:r>
      <w:r w:rsidR="00E6075D" w:rsidRPr="008B75BC">
        <w:t xml:space="preserve">Evolving </w:t>
      </w:r>
      <w:r w:rsidR="004F63AD">
        <w:t>V</w:t>
      </w:r>
      <w:r w:rsidR="00E6075D" w:rsidRPr="008B75BC">
        <w:t xml:space="preserve">iews of </w:t>
      </w:r>
      <w:r w:rsidR="004F63AD">
        <w:t>S</w:t>
      </w:r>
      <w:r w:rsidR="00E6075D" w:rsidRPr="008B75BC">
        <w:t xml:space="preserve">exual </w:t>
      </w:r>
      <w:r w:rsidR="004F63AD">
        <w:t>O</w:t>
      </w:r>
      <w:r w:rsidR="00E6075D" w:rsidRPr="008B75BC">
        <w:t>rientation, pp. 354-</w:t>
      </w:r>
      <w:r w:rsidR="004F63AD">
        <w:t>3</w:t>
      </w:r>
      <w:r w:rsidR="00E6075D" w:rsidRPr="008B75BC">
        <w:t>55</w:t>
      </w:r>
    </w:p>
    <w:p w:rsidR="00AF1D5E" w:rsidRPr="008B75BC" w:rsidRDefault="004D7D7E" w:rsidP="008B75BC">
      <w:pPr>
        <w:tabs>
          <w:tab w:val="left" w:pos="1980"/>
        </w:tabs>
        <w:contextualSpacing/>
      </w:pPr>
      <w:r w:rsidRPr="008B75BC">
        <w:t>The possibilit</w:t>
      </w:r>
      <w:r w:rsidR="004F63AD">
        <w:t>ies</w:t>
      </w:r>
      <w:r w:rsidRPr="008B75BC">
        <w:t xml:space="preserve"> of a civil union, domestic partnership, and/or marriage</w:t>
      </w:r>
      <w:r w:rsidR="004F63AD">
        <w:t xml:space="preserve"> </w:t>
      </w:r>
      <w:r w:rsidRPr="008B75BC">
        <w:t>are possible legal options for today’s LBGT community.</w:t>
      </w:r>
      <w:r w:rsidR="004F63AD">
        <w:t xml:space="preserve"> </w:t>
      </w:r>
      <w:r w:rsidRPr="008B75BC">
        <w:t xml:space="preserve">However, </w:t>
      </w:r>
      <w:r w:rsidR="004F63AD">
        <w:t xml:space="preserve">the issue of </w:t>
      </w:r>
      <w:r w:rsidRPr="008B75BC">
        <w:t xml:space="preserve">breakups of these </w:t>
      </w:r>
      <w:proofErr w:type="gramStart"/>
      <w:r w:rsidRPr="008B75BC">
        <w:t>situations</w:t>
      </w:r>
      <w:proofErr w:type="gramEnd"/>
      <w:r w:rsidRPr="008B75BC">
        <w:t xml:space="preserve"> has yet to be solved.</w:t>
      </w:r>
      <w:r w:rsidR="004F63AD">
        <w:t xml:space="preserve"> </w:t>
      </w:r>
      <w:r w:rsidRPr="008B75BC">
        <w:t xml:space="preserve">Look up how to dissolve these unions within your </w:t>
      </w:r>
      <w:r w:rsidR="004F63AD">
        <w:t>s</w:t>
      </w:r>
      <w:r w:rsidRPr="008B75BC">
        <w:t xml:space="preserve">tate. </w:t>
      </w:r>
    </w:p>
    <w:p w:rsidR="00AF1D5E" w:rsidRPr="004F63AD" w:rsidRDefault="00AF1D5E" w:rsidP="008B75BC">
      <w:pPr>
        <w:ind w:firstLine="720"/>
        <w:contextualSpacing/>
      </w:pPr>
    </w:p>
    <w:p w:rsidR="00820FA5" w:rsidRPr="004F63AD" w:rsidRDefault="00820FA5" w:rsidP="008B75BC">
      <w:pPr>
        <w:contextualSpacing/>
      </w:pPr>
    </w:p>
    <w:sectPr w:rsidR="00820FA5" w:rsidRPr="004F63AD" w:rsidSect="00820FA5">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omicSansMS">
    <w:altName w:val="Comic Sans MS"/>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511634"/>
    <w:multiLevelType w:val="hybridMultilevel"/>
    <w:tmpl w:val="323CA924"/>
    <w:lvl w:ilvl="0" w:tplc="E0AA8426">
      <w:start w:val="1"/>
      <w:numFmt w:val="decimal"/>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elle Ponce">
    <w15:presenceInfo w15:providerId="Windows Live" w15:userId="6dd282ca7d9f0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FA5"/>
    <w:rsid w:val="00013099"/>
    <w:rsid w:val="0002115D"/>
    <w:rsid w:val="000405A0"/>
    <w:rsid w:val="0037693B"/>
    <w:rsid w:val="003852DC"/>
    <w:rsid w:val="0047126A"/>
    <w:rsid w:val="004961FF"/>
    <w:rsid w:val="004D7D7E"/>
    <w:rsid w:val="004F63AD"/>
    <w:rsid w:val="00593C74"/>
    <w:rsid w:val="00612621"/>
    <w:rsid w:val="00776CD1"/>
    <w:rsid w:val="00820FA5"/>
    <w:rsid w:val="00837A85"/>
    <w:rsid w:val="008B75BC"/>
    <w:rsid w:val="008D1E08"/>
    <w:rsid w:val="008E49D6"/>
    <w:rsid w:val="0092381C"/>
    <w:rsid w:val="00A14D4C"/>
    <w:rsid w:val="00A408E8"/>
    <w:rsid w:val="00A41118"/>
    <w:rsid w:val="00AA3071"/>
    <w:rsid w:val="00AF1D5E"/>
    <w:rsid w:val="00B027AB"/>
    <w:rsid w:val="00B66376"/>
    <w:rsid w:val="00C4523D"/>
    <w:rsid w:val="00D25DA8"/>
    <w:rsid w:val="00DC01B6"/>
    <w:rsid w:val="00E6075D"/>
    <w:rsid w:val="00E62704"/>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F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76CD1"/>
    <w:rPr>
      <w:color w:val="0000FF" w:themeColor="hyperlink"/>
      <w:u w:val="single"/>
    </w:rPr>
  </w:style>
  <w:style w:type="paragraph" w:styleId="BalloonText">
    <w:name w:val="Balloon Text"/>
    <w:basedOn w:val="Normal"/>
    <w:link w:val="BalloonTextChar"/>
    <w:uiPriority w:val="99"/>
    <w:semiHidden/>
    <w:unhideWhenUsed/>
    <w:rsid w:val="004F63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3AD"/>
    <w:rPr>
      <w:rFonts w:ascii="Segoe UI" w:hAnsi="Segoe UI" w:cs="Segoe UI"/>
      <w:sz w:val="18"/>
      <w:szCs w:val="18"/>
    </w:rPr>
  </w:style>
  <w:style w:type="character" w:styleId="FollowedHyperlink">
    <w:name w:val="FollowedHyperlink"/>
    <w:basedOn w:val="DefaultParagraphFont"/>
    <w:uiPriority w:val="99"/>
    <w:semiHidden/>
    <w:unhideWhenUsed/>
    <w:rsid w:val="004F63A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F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76CD1"/>
    <w:rPr>
      <w:color w:val="0000FF" w:themeColor="hyperlink"/>
      <w:u w:val="single"/>
    </w:rPr>
  </w:style>
  <w:style w:type="paragraph" w:styleId="BalloonText">
    <w:name w:val="Balloon Text"/>
    <w:basedOn w:val="Normal"/>
    <w:link w:val="BalloonTextChar"/>
    <w:uiPriority w:val="99"/>
    <w:semiHidden/>
    <w:unhideWhenUsed/>
    <w:rsid w:val="004F63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3AD"/>
    <w:rPr>
      <w:rFonts w:ascii="Segoe UI" w:hAnsi="Segoe UI" w:cs="Segoe UI"/>
      <w:sz w:val="18"/>
      <w:szCs w:val="18"/>
    </w:rPr>
  </w:style>
  <w:style w:type="character" w:styleId="FollowedHyperlink">
    <w:name w:val="FollowedHyperlink"/>
    <w:basedOn w:val="DefaultParagraphFont"/>
    <w:uiPriority w:val="99"/>
    <w:semiHidden/>
    <w:unhideWhenUsed/>
    <w:rsid w:val="004F63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ysexualorientation.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Dwyer</dc:creator>
  <cp:keywords/>
  <cp:lastModifiedBy>Morgan Shannon</cp:lastModifiedBy>
  <cp:revision>4</cp:revision>
  <dcterms:created xsi:type="dcterms:W3CDTF">2016-11-01T05:10:00Z</dcterms:created>
  <dcterms:modified xsi:type="dcterms:W3CDTF">2016-11-21T18:44:00Z</dcterms:modified>
</cp:coreProperties>
</file>